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3944"/>
      </w:tblGrid>
      <w:tr w:rsidR="009D003E" w:rsidRPr="0077334D" w:rsidTr="00E25935">
        <w:tc>
          <w:tcPr>
            <w:tcW w:w="13994" w:type="dxa"/>
            <w:tcBorders>
              <w:top w:val="single" w:sz="24" w:space="0" w:color="auto"/>
              <w:left w:val="single" w:sz="24" w:space="0" w:color="auto"/>
              <w:bottom w:val="single" w:sz="24" w:space="0" w:color="auto"/>
              <w:right w:val="single" w:sz="24" w:space="0" w:color="auto"/>
            </w:tcBorders>
          </w:tcPr>
          <w:p w:rsidR="009D003E" w:rsidRPr="0077334D" w:rsidRDefault="009D003E" w:rsidP="004C2AC7">
            <w:pPr>
              <w:jc w:val="center"/>
              <w:rPr>
                <w:b/>
                <w:sz w:val="20"/>
                <w:szCs w:val="20"/>
              </w:rPr>
            </w:pPr>
            <w:r>
              <w:rPr>
                <w:b/>
                <w:sz w:val="20"/>
                <w:szCs w:val="20"/>
              </w:rPr>
              <w:t>ACTIVITATS ESPECÍFIQUES DEL PROGRAMA DE DOCTORAT EN PENSAMENT FILOSÒFIC CONTEMPORANI</w:t>
            </w:r>
          </w:p>
        </w:tc>
      </w:tr>
    </w:tbl>
    <w:p w:rsidR="009D003E" w:rsidRPr="0077334D" w:rsidRDefault="009D003E" w:rsidP="009D003E">
      <w:pPr>
        <w:rPr>
          <w:sz w:val="20"/>
          <w:szCs w:val="20"/>
        </w:rPr>
      </w:pPr>
    </w:p>
    <w:tbl>
      <w:tblPr>
        <w:tblStyle w:val="Tablaconcuadrcula"/>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798"/>
        <w:gridCol w:w="900"/>
        <w:gridCol w:w="818"/>
        <w:gridCol w:w="9355"/>
      </w:tblGrid>
      <w:tr w:rsidR="009D003E" w:rsidRPr="0077334D" w:rsidTr="009D003E">
        <w:tc>
          <w:tcPr>
            <w:tcW w:w="2798" w:type="dxa"/>
            <w:shd w:val="clear" w:color="auto" w:fill="D9D9D9" w:themeFill="background1" w:themeFillShade="D9"/>
          </w:tcPr>
          <w:p w:rsidR="009D003E" w:rsidRPr="0077334D" w:rsidRDefault="009D003E" w:rsidP="004C2AC7">
            <w:pPr>
              <w:jc w:val="center"/>
              <w:rPr>
                <w:b/>
                <w:sz w:val="20"/>
                <w:szCs w:val="20"/>
              </w:rPr>
            </w:pPr>
            <w:r>
              <w:rPr>
                <w:b/>
                <w:sz w:val="20"/>
                <w:szCs w:val="20"/>
              </w:rPr>
              <w:t>ACTIVITAT</w:t>
            </w:r>
          </w:p>
        </w:tc>
        <w:tc>
          <w:tcPr>
            <w:tcW w:w="900" w:type="dxa"/>
            <w:shd w:val="clear" w:color="auto" w:fill="D9D9D9" w:themeFill="background1" w:themeFillShade="D9"/>
          </w:tcPr>
          <w:p w:rsidR="009D003E" w:rsidRPr="00D3147D" w:rsidRDefault="009D003E" w:rsidP="004C2AC7">
            <w:pPr>
              <w:jc w:val="center"/>
              <w:rPr>
                <w:b/>
                <w:sz w:val="20"/>
                <w:szCs w:val="20"/>
              </w:rPr>
            </w:pPr>
            <w:r w:rsidRPr="00D3147D">
              <w:rPr>
                <w:b/>
                <w:sz w:val="20"/>
                <w:szCs w:val="20"/>
              </w:rPr>
              <w:t>CODI</w:t>
            </w:r>
          </w:p>
        </w:tc>
        <w:tc>
          <w:tcPr>
            <w:tcW w:w="818" w:type="dxa"/>
            <w:shd w:val="clear" w:color="auto" w:fill="D9D9D9" w:themeFill="background1" w:themeFillShade="D9"/>
          </w:tcPr>
          <w:p w:rsidR="009D003E" w:rsidRPr="0077334D" w:rsidRDefault="009D003E" w:rsidP="004C2AC7">
            <w:pPr>
              <w:jc w:val="center"/>
              <w:rPr>
                <w:b/>
                <w:sz w:val="20"/>
                <w:szCs w:val="20"/>
              </w:rPr>
            </w:pPr>
            <w:r>
              <w:rPr>
                <w:b/>
                <w:sz w:val="20"/>
                <w:szCs w:val="20"/>
              </w:rPr>
              <w:t>HORES</w:t>
            </w:r>
          </w:p>
        </w:tc>
        <w:tc>
          <w:tcPr>
            <w:tcW w:w="9355" w:type="dxa"/>
            <w:shd w:val="clear" w:color="auto" w:fill="D9D9D9" w:themeFill="background1" w:themeFillShade="D9"/>
          </w:tcPr>
          <w:p w:rsidR="009D003E" w:rsidRPr="0077334D" w:rsidRDefault="009D003E" w:rsidP="004C2AC7">
            <w:pPr>
              <w:jc w:val="center"/>
              <w:rPr>
                <w:b/>
                <w:sz w:val="20"/>
                <w:szCs w:val="20"/>
              </w:rPr>
            </w:pPr>
            <w:r>
              <w:rPr>
                <w:b/>
                <w:sz w:val="20"/>
                <w:szCs w:val="20"/>
              </w:rPr>
              <w:t xml:space="preserve">INFORMACIÓ SOBRE LA SEUA SUPERACIÓ </w:t>
            </w:r>
          </w:p>
        </w:tc>
      </w:tr>
      <w:tr w:rsidR="009D003E" w:rsidRPr="0077334D" w:rsidTr="009D003E">
        <w:tc>
          <w:tcPr>
            <w:tcW w:w="2798" w:type="dxa"/>
          </w:tcPr>
          <w:p w:rsidR="009D003E" w:rsidRPr="0077334D" w:rsidRDefault="009D003E" w:rsidP="004C2AC7">
            <w:pPr>
              <w:rPr>
                <w:b/>
                <w:sz w:val="20"/>
                <w:szCs w:val="20"/>
              </w:rPr>
            </w:pPr>
          </w:p>
          <w:p w:rsidR="009D003E" w:rsidRPr="0077334D" w:rsidRDefault="009D003E" w:rsidP="004C2AC7">
            <w:pPr>
              <w:rPr>
                <w:b/>
                <w:sz w:val="20"/>
                <w:szCs w:val="20"/>
              </w:rPr>
            </w:pPr>
            <w:r w:rsidRPr="0077334D">
              <w:rPr>
                <w:b/>
                <w:sz w:val="20"/>
                <w:szCs w:val="20"/>
              </w:rPr>
              <w:t>F</w:t>
            </w:r>
            <w:r>
              <w:rPr>
                <w:b/>
                <w:sz w:val="20"/>
                <w:szCs w:val="20"/>
              </w:rPr>
              <w:t xml:space="preserve">ORMATIVA BÀSICA ANUAL </w:t>
            </w:r>
            <w:r w:rsidRPr="0077334D">
              <w:rPr>
                <w:b/>
                <w:sz w:val="20"/>
                <w:szCs w:val="20"/>
              </w:rPr>
              <w:t xml:space="preserve"> (FBA)</w:t>
            </w:r>
          </w:p>
        </w:tc>
        <w:tc>
          <w:tcPr>
            <w:tcW w:w="900" w:type="dxa"/>
          </w:tcPr>
          <w:p w:rsidR="009D003E" w:rsidRPr="00D3147D" w:rsidRDefault="009D003E" w:rsidP="004C2AC7">
            <w:pPr>
              <w:rPr>
                <w:b/>
                <w:sz w:val="20"/>
                <w:szCs w:val="20"/>
              </w:rPr>
            </w:pPr>
          </w:p>
          <w:p w:rsidR="009D003E" w:rsidRPr="00D3147D" w:rsidRDefault="009D003E" w:rsidP="004C2AC7">
            <w:pPr>
              <w:rPr>
                <w:b/>
                <w:sz w:val="20"/>
                <w:szCs w:val="20"/>
              </w:rPr>
            </w:pPr>
            <w:r w:rsidRPr="00D3147D">
              <w:rPr>
                <w:b/>
                <w:sz w:val="20"/>
                <w:szCs w:val="20"/>
              </w:rPr>
              <w:t>50179</w:t>
            </w:r>
          </w:p>
        </w:tc>
        <w:tc>
          <w:tcPr>
            <w:tcW w:w="818" w:type="dxa"/>
          </w:tcPr>
          <w:p w:rsidR="009D003E" w:rsidRPr="0077334D" w:rsidRDefault="009D003E" w:rsidP="004C2AC7">
            <w:pPr>
              <w:rPr>
                <w:sz w:val="20"/>
                <w:szCs w:val="20"/>
              </w:rPr>
            </w:pPr>
          </w:p>
          <w:p w:rsidR="009D003E" w:rsidRPr="0077334D" w:rsidRDefault="009D003E" w:rsidP="004C2AC7">
            <w:pPr>
              <w:rPr>
                <w:sz w:val="20"/>
                <w:szCs w:val="20"/>
              </w:rPr>
            </w:pPr>
            <w:r w:rsidRPr="0077334D">
              <w:rPr>
                <w:sz w:val="20"/>
                <w:szCs w:val="20"/>
              </w:rPr>
              <w:t>15</w:t>
            </w:r>
          </w:p>
        </w:tc>
        <w:tc>
          <w:tcPr>
            <w:tcW w:w="9355" w:type="dxa"/>
          </w:tcPr>
          <w:p w:rsidR="009D003E" w:rsidRPr="0077334D" w:rsidRDefault="009D003E" w:rsidP="004C2AC7">
            <w:pPr>
              <w:rPr>
                <w:sz w:val="20"/>
                <w:szCs w:val="20"/>
              </w:rPr>
            </w:pPr>
          </w:p>
          <w:p w:rsidR="009D003E" w:rsidRDefault="009D003E" w:rsidP="004C2AC7">
            <w:pPr>
              <w:rPr>
                <w:sz w:val="20"/>
                <w:szCs w:val="20"/>
                <w:lang w:val="ca-ES"/>
              </w:rPr>
            </w:pPr>
            <w:r w:rsidRPr="00D3147D">
              <w:rPr>
                <w:sz w:val="20"/>
                <w:szCs w:val="20"/>
                <w:lang w:val="ca-ES"/>
              </w:rPr>
              <w:t xml:space="preserve">Els / les doctorands / es hauran d'acreditar anualment haver realitzat una </w:t>
            </w:r>
            <w:r w:rsidRPr="00D3147D">
              <w:rPr>
                <w:b/>
                <w:sz w:val="20"/>
                <w:szCs w:val="20"/>
                <w:lang w:val="ca-ES"/>
              </w:rPr>
              <w:t>exposició</w:t>
            </w:r>
            <w:r w:rsidRPr="00D3147D">
              <w:rPr>
                <w:sz w:val="20"/>
                <w:szCs w:val="20"/>
                <w:lang w:val="ca-ES"/>
              </w:rPr>
              <w:t xml:space="preserve"> que resumeixi el treball realitzat fins a la data o bé que desenvolupi un aspecte concret de la seva investigació davant d'un fòrum acadèmic o científic en el qual participarà com a mínim un professor del claustre del programa de doctorat.</w:t>
            </w:r>
            <w:r w:rsidRPr="00D3147D">
              <w:rPr>
                <w:sz w:val="20"/>
                <w:szCs w:val="20"/>
                <w:lang w:val="ca-ES"/>
              </w:rPr>
              <w:br/>
            </w:r>
            <w:r w:rsidRPr="00D3147D">
              <w:rPr>
                <w:sz w:val="20"/>
                <w:szCs w:val="20"/>
                <w:lang w:val="ca-ES"/>
              </w:rPr>
              <w:br/>
              <w:t>Es reconeixeran diversos tipus d'activitats sempre que satisfacin les condicions assenyalades. Es proposen les següents:</w:t>
            </w:r>
            <w:r w:rsidRPr="00D3147D">
              <w:rPr>
                <w:sz w:val="20"/>
                <w:szCs w:val="20"/>
                <w:lang w:val="ca-ES"/>
              </w:rPr>
              <w:br/>
              <w:t xml:space="preserve">• Exposició acreditada de la seva investigació en el </w:t>
            </w:r>
            <w:r w:rsidRPr="00D3147D">
              <w:rPr>
                <w:b/>
                <w:sz w:val="20"/>
                <w:szCs w:val="20"/>
                <w:lang w:val="ca-ES"/>
              </w:rPr>
              <w:t>Seminari de Postgrau del Màster de Pensament Filosòfic Contemporani</w:t>
            </w:r>
            <w:r w:rsidRPr="00D3147D">
              <w:rPr>
                <w:sz w:val="20"/>
                <w:szCs w:val="20"/>
                <w:lang w:val="ca-ES"/>
              </w:rPr>
              <w:t>.</w:t>
            </w:r>
            <w:r w:rsidRPr="00D3147D">
              <w:rPr>
                <w:sz w:val="20"/>
                <w:szCs w:val="20"/>
                <w:lang w:val="ca-ES"/>
              </w:rPr>
              <w:br/>
              <w:t xml:space="preserve">• Exposició acreditada de la seva investigació en el context de les </w:t>
            </w:r>
            <w:r w:rsidRPr="00D3147D">
              <w:rPr>
                <w:b/>
                <w:sz w:val="20"/>
                <w:szCs w:val="20"/>
                <w:lang w:val="ca-ES"/>
              </w:rPr>
              <w:t>classes d'una assignatura del Màster de Pensament Filosòfic Contemporani.</w:t>
            </w:r>
            <w:r w:rsidRPr="00D3147D">
              <w:rPr>
                <w:sz w:val="20"/>
                <w:szCs w:val="20"/>
                <w:lang w:val="ca-ES"/>
              </w:rPr>
              <w:br/>
              <w:t xml:space="preserve">• Presentació d'una </w:t>
            </w:r>
            <w:r w:rsidRPr="00D3147D">
              <w:rPr>
                <w:b/>
                <w:sz w:val="20"/>
                <w:szCs w:val="20"/>
                <w:lang w:val="ca-ES"/>
              </w:rPr>
              <w:t>comunicació</w:t>
            </w:r>
            <w:r w:rsidRPr="00D3147D">
              <w:rPr>
                <w:sz w:val="20"/>
                <w:szCs w:val="20"/>
                <w:lang w:val="ca-ES"/>
              </w:rPr>
              <w:t xml:space="preserve"> acreditada relativa a la investigació de la tesi en un congrés.</w:t>
            </w:r>
          </w:p>
          <w:p w:rsidR="009D003E" w:rsidRDefault="009D003E" w:rsidP="004C2AC7">
            <w:pPr>
              <w:rPr>
                <w:sz w:val="20"/>
                <w:szCs w:val="20"/>
                <w:lang w:val="ca-ES"/>
              </w:rPr>
            </w:pPr>
            <w:r w:rsidRPr="00D3147D">
              <w:rPr>
                <w:sz w:val="20"/>
                <w:szCs w:val="20"/>
                <w:lang w:val="ca-ES"/>
              </w:rPr>
              <w:br/>
              <w:t>El màxim d'hores en concret de FBA que els doctorands / es podran completar en un curs no superarà les 10 hores. En casos excepcionals i degudament justificats es pot reconèixer la seva totalitat.</w:t>
            </w:r>
          </w:p>
          <w:p w:rsidR="009D003E" w:rsidRPr="00D3147D" w:rsidRDefault="009D003E" w:rsidP="004C2AC7">
            <w:pPr>
              <w:rPr>
                <w:sz w:val="20"/>
                <w:szCs w:val="20"/>
              </w:rPr>
            </w:pPr>
          </w:p>
        </w:tc>
      </w:tr>
      <w:tr w:rsidR="009D003E" w:rsidRPr="0077334D" w:rsidTr="009D003E">
        <w:tc>
          <w:tcPr>
            <w:tcW w:w="2798" w:type="dxa"/>
          </w:tcPr>
          <w:p w:rsidR="009D003E" w:rsidRPr="0077334D" w:rsidRDefault="009D003E" w:rsidP="004C2AC7">
            <w:pPr>
              <w:rPr>
                <w:b/>
                <w:sz w:val="20"/>
                <w:szCs w:val="20"/>
              </w:rPr>
            </w:pPr>
          </w:p>
          <w:p w:rsidR="009D003E" w:rsidRPr="0077334D" w:rsidRDefault="009D003E" w:rsidP="004C2AC7">
            <w:pPr>
              <w:rPr>
                <w:b/>
                <w:sz w:val="20"/>
                <w:szCs w:val="20"/>
              </w:rPr>
            </w:pPr>
            <w:r>
              <w:rPr>
                <w:b/>
                <w:sz w:val="20"/>
                <w:szCs w:val="20"/>
              </w:rPr>
              <w:t>PARTICIPACIÓ EN CONGRESOS NACIONAL I INTERNACIONALS</w:t>
            </w:r>
            <w:r w:rsidRPr="0077334D">
              <w:rPr>
                <w:b/>
                <w:sz w:val="20"/>
                <w:szCs w:val="20"/>
              </w:rPr>
              <w:t xml:space="preserve"> (C)</w:t>
            </w:r>
          </w:p>
          <w:p w:rsidR="009D003E" w:rsidRPr="0077334D" w:rsidRDefault="009D003E" w:rsidP="004C2AC7">
            <w:pPr>
              <w:rPr>
                <w:b/>
                <w:sz w:val="20"/>
                <w:szCs w:val="20"/>
              </w:rPr>
            </w:pPr>
          </w:p>
        </w:tc>
        <w:tc>
          <w:tcPr>
            <w:tcW w:w="900" w:type="dxa"/>
          </w:tcPr>
          <w:p w:rsidR="009D003E" w:rsidRPr="00D3147D" w:rsidRDefault="009D003E" w:rsidP="004C2AC7">
            <w:pPr>
              <w:rPr>
                <w:b/>
                <w:sz w:val="20"/>
                <w:szCs w:val="20"/>
              </w:rPr>
            </w:pPr>
          </w:p>
          <w:p w:rsidR="009D003E" w:rsidRPr="00D3147D" w:rsidRDefault="009D003E" w:rsidP="004C2AC7">
            <w:pPr>
              <w:rPr>
                <w:b/>
                <w:sz w:val="20"/>
                <w:szCs w:val="20"/>
              </w:rPr>
            </w:pPr>
            <w:r w:rsidRPr="00D3147D">
              <w:rPr>
                <w:b/>
                <w:sz w:val="20"/>
                <w:szCs w:val="20"/>
              </w:rPr>
              <w:t>50181</w:t>
            </w:r>
          </w:p>
        </w:tc>
        <w:tc>
          <w:tcPr>
            <w:tcW w:w="818" w:type="dxa"/>
          </w:tcPr>
          <w:p w:rsidR="009D003E" w:rsidRPr="0077334D" w:rsidRDefault="009D003E" w:rsidP="004C2AC7">
            <w:pPr>
              <w:rPr>
                <w:sz w:val="20"/>
                <w:szCs w:val="20"/>
              </w:rPr>
            </w:pPr>
          </w:p>
          <w:p w:rsidR="009D003E" w:rsidRPr="0077334D" w:rsidRDefault="009D003E" w:rsidP="004C2AC7">
            <w:pPr>
              <w:rPr>
                <w:sz w:val="20"/>
                <w:szCs w:val="20"/>
              </w:rPr>
            </w:pPr>
            <w:r w:rsidRPr="0077334D">
              <w:rPr>
                <w:sz w:val="20"/>
                <w:szCs w:val="20"/>
              </w:rPr>
              <w:t>15</w:t>
            </w:r>
          </w:p>
        </w:tc>
        <w:tc>
          <w:tcPr>
            <w:tcW w:w="9355" w:type="dxa"/>
          </w:tcPr>
          <w:p w:rsidR="009D003E" w:rsidRPr="0077334D" w:rsidRDefault="009D003E" w:rsidP="004C2AC7">
            <w:pPr>
              <w:rPr>
                <w:sz w:val="20"/>
                <w:szCs w:val="20"/>
              </w:rPr>
            </w:pPr>
          </w:p>
          <w:p w:rsidR="009D003E" w:rsidRPr="00D3147D" w:rsidRDefault="009D003E" w:rsidP="004C2AC7">
            <w:pPr>
              <w:rPr>
                <w:sz w:val="20"/>
                <w:szCs w:val="20"/>
              </w:rPr>
            </w:pPr>
            <w:r w:rsidRPr="00D3147D">
              <w:rPr>
                <w:sz w:val="20"/>
                <w:szCs w:val="20"/>
                <w:lang w:val="ca-ES"/>
              </w:rPr>
              <w:t xml:space="preserve">Hauran d'acreditar la participació en almenys </w:t>
            </w:r>
            <w:r w:rsidRPr="00D3147D">
              <w:rPr>
                <w:b/>
                <w:sz w:val="20"/>
                <w:szCs w:val="20"/>
                <w:lang w:val="ca-ES"/>
              </w:rPr>
              <w:t>dos</w:t>
            </w:r>
            <w:r w:rsidRPr="00D3147D">
              <w:rPr>
                <w:sz w:val="20"/>
                <w:szCs w:val="20"/>
                <w:lang w:val="ca-ES"/>
              </w:rPr>
              <w:t xml:space="preserve"> congressos nacionals o internacionals vinculats amb el seu objecte d'investigació.</w:t>
            </w:r>
          </w:p>
        </w:tc>
      </w:tr>
      <w:tr w:rsidR="009D003E" w:rsidRPr="0077334D" w:rsidTr="009D003E">
        <w:tc>
          <w:tcPr>
            <w:tcW w:w="2798" w:type="dxa"/>
          </w:tcPr>
          <w:p w:rsidR="009D003E" w:rsidRPr="0077334D" w:rsidRDefault="009D003E" w:rsidP="009D003E">
            <w:pPr>
              <w:rPr>
                <w:b/>
                <w:sz w:val="20"/>
                <w:szCs w:val="20"/>
              </w:rPr>
            </w:pPr>
          </w:p>
          <w:p w:rsidR="009D003E" w:rsidRPr="0077334D" w:rsidRDefault="009D003E" w:rsidP="009D003E">
            <w:pPr>
              <w:rPr>
                <w:b/>
                <w:sz w:val="20"/>
                <w:szCs w:val="20"/>
              </w:rPr>
            </w:pPr>
            <w:r>
              <w:rPr>
                <w:b/>
                <w:sz w:val="20"/>
                <w:szCs w:val="20"/>
              </w:rPr>
              <w:t xml:space="preserve">SEMINARIS DE RECERCA </w:t>
            </w:r>
            <w:r w:rsidRPr="0077334D">
              <w:rPr>
                <w:b/>
                <w:sz w:val="20"/>
                <w:szCs w:val="20"/>
              </w:rPr>
              <w:t xml:space="preserve"> (SI)</w:t>
            </w:r>
          </w:p>
        </w:tc>
        <w:tc>
          <w:tcPr>
            <w:tcW w:w="900" w:type="dxa"/>
          </w:tcPr>
          <w:p w:rsidR="009D003E" w:rsidRPr="00D3147D" w:rsidRDefault="009D003E" w:rsidP="009D003E">
            <w:pPr>
              <w:rPr>
                <w:b/>
                <w:sz w:val="20"/>
                <w:szCs w:val="20"/>
              </w:rPr>
            </w:pPr>
          </w:p>
          <w:p w:rsidR="009D003E" w:rsidRPr="00D3147D" w:rsidRDefault="009D003E" w:rsidP="009D003E">
            <w:pPr>
              <w:rPr>
                <w:b/>
                <w:sz w:val="20"/>
                <w:szCs w:val="20"/>
              </w:rPr>
            </w:pPr>
            <w:r w:rsidRPr="00D3147D">
              <w:rPr>
                <w:b/>
                <w:sz w:val="20"/>
                <w:szCs w:val="20"/>
              </w:rPr>
              <w:t>50182</w:t>
            </w:r>
          </w:p>
        </w:tc>
        <w:tc>
          <w:tcPr>
            <w:tcW w:w="818" w:type="dxa"/>
          </w:tcPr>
          <w:p w:rsidR="009D003E" w:rsidRPr="0077334D" w:rsidRDefault="009D003E" w:rsidP="009D003E">
            <w:pPr>
              <w:rPr>
                <w:sz w:val="20"/>
                <w:szCs w:val="20"/>
              </w:rPr>
            </w:pPr>
          </w:p>
          <w:p w:rsidR="009D003E" w:rsidRPr="0077334D" w:rsidRDefault="009D003E" w:rsidP="009D003E">
            <w:pPr>
              <w:rPr>
                <w:sz w:val="20"/>
                <w:szCs w:val="20"/>
              </w:rPr>
            </w:pPr>
            <w:r w:rsidRPr="0077334D">
              <w:rPr>
                <w:sz w:val="20"/>
                <w:szCs w:val="20"/>
              </w:rPr>
              <w:t>15</w:t>
            </w:r>
          </w:p>
        </w:tc>
        <w:tc>
          <w:tcPr>
            <w:tcW w:w="9355" w:type="dxa"/>
          </w:tcPr>
          <w:p w:rsidR="009D003E" w:rsidRPr="0077334D" w:rsidRDefault="009D003E" w:rsidP="009D003E">
            <w:pPr>
              <w:rPr>
                <w:sz w:val="20"/>
                <w:szCs w:val="20"/>
              </w:rPr>
            </w:pPr>
          </w:p>
          <w:p w:rsidR="009D003E" w:rsidRDefault="009D003E" w:rsidP="009D003E">
            <w:pPr>
              <w:rPr>
                <w:sz w:val="20"/>
                <w:szCs w:val="20"/>
                <w:lang w:val="ca-ES"/>
              </w:rPr>
            </w:pPr>
            <w:r w:rsidRPr="00D3147D">
              <w:rPr>
                <w:sz w:val="20"/>
                <w:szCs w:val="20"/>
                <w:lang w:val="ca-ES"/>
              </w:rPr>
              <w:t xml:space="preserve">Hauran d'acreditar la participació en les reunions, seminaris i jornades que constitueixen l'activitat ordinària del </w:t>
            </w:r>
            <w:r w:rsidRPr="00D3147D">
              <w:rPr>
                <w:b/>
                <w:sz w:val="20"/>
                <w:szCs w:val="20"/>
                <w:lang w:val="ca-ES"/>
              </w:rPr>
              <w:t>Projecte o Grup de Recerca</w:t>
            </w:r>
            <w:r w:rsidRPr="00D3147D">
              <w:rPr>
                <w:sz w:val="20"/>
                <w:szCs w:val="20"/>
                <w:lang w:val="ca-ES"/>
              </w:rPr>
              <w:t xml:space="preserve"> en el qual s'inclou el treball de recerca dels/ de les doctorand/es.</w:t>
            </w:r>
            <w:r w:rsidRPr="00D3147D">
              <w:rPr>
                <w:sz w:val="20"/>
                <w:szCs w:val="20"/>
                <w:lang w:val="ca-ES"/>
              </w:rPr>
              <w:br/>
              <w:t> </w:t>
            </w:r>
            <w:r w:rsidRPr="00D3147D">
              <w:rPr>
                <w:sz w:val="20"/>
                <w:szCs w:val="20"/>
                <w:lang w:val="ca-ES"/>
              </w:rPr>
              <w:br/>
              <w:t xml:space="preserve">Es reconeixeran 5 hores per participar activament en almenys 3 sessions del </w:t>
            </w:r>
            <w:r w:rsidRPr="00D3147D">
              <w:rPr>
                <w:b/>
                <w:sz w:val="20"/>
                <w:szCs w:val="20"/>
                <w:lang w:val="ca-ES"/>
              </w:rPr>
              <w:t>Seminari de Postgrau del Màster de Pensament Filosòfic Contemporani</w:t>
            </w:r>
            <w:r w:rsidRPr="00D3147D">
              <w:rPr>
                <w:sz w:val="20"/>
                <w:szCs w:val="20"/>
                <w:lang w:val="ca-ES"/>
              </w:rPr>
              <w:t xml:space="preserve"> durant un curs acadèmic o en </w:t>
            </w:r>
            <w:r w:rsidRPr="002474FA">
              <w:rPr>
                <w:b/>
                <w:sz w:val="20"/>
                <w:szCs w:val="20"/>
                <w:lang w:val="ca-ES"/>
              </w:rPr>
              <w:t>altres seminaris de recerca</w:t>
            </w:r>
            <w:r w:rsidRPr="00D3147D">
              <w:rPr>
                <w:sz w:val="20"/>
                <w:szCs w:val="20"/>
                <w:lang w:val="ca-ES"/>
              </w:rPr>
              <w:t xml:space="preserve"> organitzats pel professorat del claustre o organitzats en altres centres d'investigació quan la Comissió Acadèmica del Doctorat consideri que es desenvolupen en condicions comparables a les dels seminaris esmentats. L'assistència a totes </w:t>
            </w:r>
            <w:r w:rsidRPr="00D3147D">
              <w:rPr>
                <w:sz w:val="20"/>
                <w:szCs w:val="20"/>
                <w:lang w:val="ca-ES"/>
              </w:rPr>
              <w:lastRenderedPageBreak/>
              <w:t>(o gairebé totes) les sessions d'un seminari de recerca semestral o anual podrà ser reconeguda amb 10 hores i la coordinació del Seminari de Postgrau del Màster de Pensament Filosòfic Contemporani tindrà un reconeixement de 5 hores.</w:t>
            </w:r>
            <w:r w:rsidRPr="00D3147D">
              <w:rPr>
                <w:sz w:val="20"/>
                <w:szCs w:val="20"/>
                <w:lang w:val="ca-ES"/>
              </w:rPr>
              <w:br/>
              <w:t> </w:t>
            </w:r>
            <w:r w:rsidRPr="00D3147D">
              <w:rPr>
                <w:sz w:val="20"/>
                <w:szCs w:val="20"/>
                <w:lang w:val="ca-ES"/>
              </w:rPr>
              <w:br/>
              <w:t>El màxim d'hores en concret de Seminaris de Recerca que els doctorands / es podran completar en un curs no superarà les 10 hores. En casos excepcionals i degudament justificats es pot reconèixer la seva totalitat.</w:t>
            </w:r>
          </w:p>
          <w:p w:rsidR="009D003E" w:rsidRPr="00D3147D" w:rsidRDefault="009D003E" w:rsidP="009D003E">
            <w:pPr>
              <w:rPr>
                <w:sz w:val="20"/>
                <w:szCs w:val="20"/>
              </w:rPr>
            </w:pPr>
          </w:p>
        </w:tc>
      </w:tr>
      <w:tr w:rsidR="009D003E" w:rsidRPr="0077334D" w:rsidTr="009D003E">
        <w:tc>
          <w:tcPr>
            <w:tcW w:w="2798" w:type="dxa"/>
          </w:tcPr>
          <w:p w:rsidR="009D003E" w:rsidRPr="0077334D" w:rsidRDefault="009D003E" w:rsidP="009D003E">
            <w:pPr>
              <w:rPr>
                <w:b/>
                <w:sz w:val="20"/>
                <w:szCs w:val="20"/>
              </w:rPr>
            </w:pPr>
          </w:p>
          <w:p w:rsidR="009D003E" w:rsidRPr="0077334D" w:rsidRDefault="009D003E" w:rsidP="009D003E">
            <w:pPr>
              <w:rPr>
                <w:b/>
                <w:sz w:val="20"/>
                <w:szCs w:val="20"/>
              </w:rPr>
            </w:pPr>
            <w:r>
              <w:rPr>
                <w:b/>
                <w:sz w:val="20"/>
                <w:szCs w:val="20"/>
              </w:rPr>
              <w:t xml:space="preserve">ESTADES DE RECERCA A L’ESTRANGER (E) </w:t>
            </w:r>
          </w:p>
        </w:tc>
        <w:tc>
          <w:tcPr>
            <w:tcW w:w="900" w:type="dxa"/>
          </w:tcPr>
          <w:p w:rsidR="009D003E" w:rsidRPr="00D3147D" w:rsidRDefault="009D003E" w:rsidP="009D003E">
            <w:pPr>
              <w:rPr>
                <w:b/>
                <w:sz w:val="20"/>
                <w:szCs w:val="20"/>
              </w:rPr>
            </w:pPr>
          </w:p>
          <w:p w:rsidR="009D003E" w:rsidRPr="00D3147D" w:rsidRDefault="009D003E" w:rsidP="009D003E">
            <w:pPr>
              <w:rPr>
                <w:b/>
                <w:sz w:val="20"/>
                <w:szCs w:val="20"/>
              </w:rPr>
            </w:pPr>
            <w:r w:rsidRPr="00D3147D">
              <w:rPr>
                <w:b/>
                <w:sz w:val="20"/>
                <w:szCs w:val="20"/>
              </w:rPr>
              <w:t>50183</w:t>
            </w:r>
          </w:p>
        </w:tc>
        <w:tc>
          <w:tcPr>
            <w:tcW w:w="818" w:type="dxa"/>
          </w:tcPr>
          <w:p w:rsidR="009D003E" w:rsidRPr="0077334D" w:rsidRDefault="009D003E" w:rsidP="009D003E">
            <w:pPr>
              <w:rPr>
                <w:sz w:val="20"/>
                <w:szCs w:val="20"/>
              </w:rPr>
            </w:pPr>
          </w:p>
          <w:p w:rsidR="009D003E" w:rsidRPr="0077334D" w:rsidRDefault="009D003E" w:rsidP="009D003E">
            <w:pPr>
              <w:rPr>
                <w:sz w:val="20"/>
                <w:szCs w:val="20"/>
              </w:rPr>
            </w:pPr>
            <w:r w:rsidRPr="0077334D">
              <w:rPr>
                <w:sz w:val="20"/>
                <w:szCs w:val="20"/>
              </w:rPr>
              <w:t>120</w:t>
            </w:r>
          </w:p>
        </w:tc>
        <w:tc>
          <w:tcPr>
            <w:tcW w:w="9355" w:type="dxa"/>
          </w:tcPr>
          <w:p w:rsidR="009D003E" w:rsidRPr="0077334D" w:rsidRDefault="009D003E" w:rsidP="009D003E">
            <w:pPr>
              <w:rPr>
                <w:sz w:val="20"/>
                <w:szCs w:val="20"/>
              </w:rPr>
            </w:pPr>
          </w:p>
          <w:p w:rsidR="009D003E" w:rsidRPr="00D3147D" w:rsidRDefault="009D003E" w:rsidP="009D003E">
            <w:pPr>
              <w:rPr>
                <w:sz w:val="20"/>
                <w:szCs w:val="20"/>
                <w:lang w:val="ca-ES"/>
              </w:rPr>
            </w:pPr>
            <w:bookmarkStart w:id="0" w:name="_GoBack"/>
            <w:r w:rsidRPr="00D3147D">
              <w:rPr>
                <w:sz w:val="20"/>
                <w:szCs w:val="20"/>
                <w:lang w:val="ca-ES"/>
              </w:rPr>
              <w:t xml:space="preserve">Hauran d'acreditar estades a l'estranger com a mínim de </w:t>
            </w:r>
            <w:r w:rsidRPr="002474FA">
              <w:rPr>
                <w:b/>
                <w:sz w:val="20"/>
                <w:szCs w:val="20"/>
                <w:lang w:val="ca-ES"/>
              </w:rPr>
              <w:t>tres mesos de durada en una Universitat o Centre d'Investigació estranger</w:t>
            </w:r>
            <w:r w:rsidRPr="00D3147D">
              <w:rPr>
                <w:sz w:val="20"/>
                <w:szCs w:val="20"/>
                <w:lang w:val="ca-ES"/>
              </w:rPr>
              <w:t>. Aquesta activitat es realitzarà preferentment en l'últim any.</w:t>
            </w:r>
          </w:p>
          <w:p w:rsidR="009D003E" w:rsidRPr="00D3147D" w:rsidRDefault="009D003E" w:rsidP="009D003E">
            <w:pPr>
              <w:rPr>
                <w:sz w:val="20"/>
                <w:szCs w:val="20"/>
                <w:lang w:val="ca-ES"/>
              </w:rPr>
            </w:pPr>
            <w:r w:rsidRPr="00D3147D">
              <w:rPr>
                <w:sz w:val="20"/>
                <w:szCs w:val="20"/>
                <w:lang w:val="ca-ES"/>
              </w:rPr>
              <w:br/>
              <w:t>La Comissió Acadèmica del Doctorat adopta dues resolucions al respecte:</w:t>
            </w:r>
            <w:r w:rsidRPr="00D3147D">
              <w:rPr>
                <w:sz w:val="20"/>
                <w:szCs w:val="20"/>
                <w:lang w:val="ca-ES"/>
              </w:rPr>
              <w:br/>
              <w:t>a) En el cas d'alumnes matriculats en règim de cotutela en el nostre programa de doctorat i en un programa pertanyent a una altra universitat o centre de recerca, el treball realitzat pel doctorand en el segon centre de recerca no servirà en cap cas per complir el requisit d'estada a l'estranger. Les estades es realitzaran en centres diferents d'aquells en els quals es troben matriculats oficialment els alumnes.</w:t>
            </w:r>
            <w:r w:rsidRPr="00D3147D">
              <w:rPr>
                <w:sz w:val="20"/>
                <w:szCs w:val="20"/>
                <w:lang w:val="ca-ES"/>
              </w:rPr>
              <w:br/>
              <w:t>b) La Comissió Acadèmica del Doctorat només reconeixerà com estades a l'estranger activitats relacionades amb la investigació i supervisades per un professor que es responsabilitzi del treball del doctorand al centre d'acollida. Aquest requisit no serà, per tant, satisfet justificant el desenvolupament d'activitats docents en un centre estranger amb el qual es manté un vincle laboral o d'altre tipus.</w:t>
            </w:r>
          </w:p>
          <w:p w:rsidR="009D003E" w:rsidRDefault="009D003E" w:rsidP="009D003E">
            <w:pPr>
              <w:rPr>
                <w:sz w:val="20"/>
                <w:szCs w:val="20"/>
                <w:lang w:val="ca-ES"/>
              </w:rPr>
            </w:pPr>
            <w:r w:rsidRPr="00D3147D">
              <w:rPr>
                <w:sz w:val="20"/>
                <w:szCs w:val="20"/>
                <w:lang w:val="ca-ES"/>
              </w:rPr>
              <w:br/>
              <w:t>Qualsevol excepció a aquestes directrius, degudament justificada, serà examinada per la Comissió Acadèmica de Doctorat i consultada a l'Escola Doctoral.</w:t>
            </w:r>
          </w:p>
          <w:bookmarkEnd w:id="0"/>
          <w:p w:rsidR="009D003E" w:rsidRPr="00D3147D" w:rsidRDefault="009D003E" w:rsidP="009D003E">
            <w:pPr>
              <w:rPr>
                <w:lang w:val="ca-ES"/>
              </w:rPr>
            </w:pPr>
          </w:p>
        </w:tc>
      </w:tr>
    </w:tbl>
    <w:p w:rsidR="009D003E" w:rsidRPr="0077334D" w:rsidRDefault="009D003E" w:rsidP="009D003E">
      <w:pPr>
        <w:rPr>
          <w:sz w:val="20"/>
          <w:szCs w:val="20"/>
        </w:rPr>
      </w:pPr>
    </w:p>
    <w:p w:rsidR="009D003E" w:rsidRDefault="009D003E" w:rsidP="009D003E">
      <w:pPr>
        <w:rPr>
          <w:sz w:val="20"/>
          <w:szCs w:val="20"/>
        </w:rPr>
      </w:pPr>
    </w:p>
    <w:p w:rsidR="009D003E" w:rsidRDefault="009D003E" w:rsidP="009D003E">
      <w:pPr>
        <w:rPr>
          <w:sz w:val="20"/>
          <w:szCs w:val="20"/>
        </w:rPr>
      </w:pPr>
    </w:p>
    <w:p w:rsidR="009D003E" w:rsidRDefault="009D003E" w:rsidP="009D003E">
      <w:pPr>
        <w:rPr>
          <w:sz w:val="20"/>
          <w:szCs w:val="20"/>
        </w:rPr>
      </w:pPr>
    </w:p>
    <w:p w:rsidR="009D003E" w:rsidRDefault="009D003E" w:rsidP="009D003E">
      <w:pPr>
        <w:rPr>
          <w:sz w:val="20"/>
          <w:szCs w:val="20"/>
        </w:rPr>
      </w:pPr>
    </w:p>
    <w:p w:rsidR="00201192" w:rsidRDefault="00201192"/>
    <w:sectPr w:rsidR="00201192" w:rsidSect="00DA4E6F">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35" w:rsidRDefault="00E25935" w:rsidP="00E25935">
      <w:pPr>
        <w:spacing w:after="0" w:line="240" w:lineRule="auto"/>
      </w:pPr>
      <w:r>
        <w:separator/>
      </w:r>
    </w:p>
  </w:endnote>
  <w:endnote w:type="continuationSeparator" w:id="0">
    <w:p w:rsidR="00E25935" w:rsidRDefault="00E25935" w:rsidP="00E2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35" w:rsidRDefault="00E25935" w:rsidP="00E25935">
      <w:pPr>
        <w:spacing w:after="0" w:line="240" w:lineRule="auto"/>
      </w:pPr>
      <w:r>
        <w:separator/>
      </w:r>
    </w:p>
  </w:footnote>
  <w:footnote w:type="continuationSeparator" w:id="0">
    <w:p w:rsidR="00E25935" w:rsidRDefault="00E25935" w:rsidP="00E25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1607B" w:rsidRDefault="00736BEB">
        <w:pPr>
          <w:pStyle w:val="Encabezado"/>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rsidR="0091607B" w:rsidRDefault="00736B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3E"/>
    <w:rsid w:val="00201192"/>
    <w:rsid w:val="00736BEB"/>
    <w:rsid w:val="009D003E"/>
    <w:rsid w:val="00E25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2D526-A3DF-40DF-AE59-33C41825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0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00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003E"/>
  </w:style>
  <w:style w:type="paragraph" w:styleId="Piedepgina">
    <w:name w:val="footer"/>
    <w:basedOn w:val="Normal"/>
    <w:link w:val="PiedepginaCar"/>
    <w:uiPriority w:val="99"/>
    <w:unhideWhenUsed/>
    <w:rsid w:val="00E259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5935"/>
  </w:style>
  <w:style w:type="paragraph" w:styleId="Textodeglobo">
    <w:name w:val="Balloon Text"/>
    <w:basedOn w:val="Normal"/>
    <w:link w:val="TextodegloboCar"/>
    <w:uiPriority w:val="99"/>
    <w:semiHidden/>
    <w:unhideWhenUsed/>
    <w:rsid w:val="00736B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6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Llorenç Fontestad</dc:creator>
  <cp:keywords/>
  <dc:description/>
  <cp:lastModifiedBy>Llorenç Fontestad</cp:lastModifiedBy>
  <cp:revision>1</cp:revision>
  <cp:lastPrinted>2017-10-26T11:05:00Z</cp:lastPrinted>
  <dcterms:created xsi:type="dcterms:W3CDTF">2017-10-26T10:38:00Z</dcterms:created>
  <dcterms:modified xsi:type="dcterms:W3CDTF">2017-10-26T11:11:00Z</dcterms:modified>
</cp:coreProperties>
</file>